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p>
      <w:pPr>
        <w:spacing w:after="1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>
      <w:pPr>
        <w:spacing w:after="0"/>
        <w:ind w:left="4423"/>
      </w:pPr>
      <w:r>
        <w:rPr>
          <w:b/>
          <w:sz w:val="18"/>
        </w:rPr>
        <w:t xml:space="preserve">ПРАЙС-ЛИСТ ОТ 01.05.2024 </w:t>
      </w:r>
    </w:p>
    <w:p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3" cy="199034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993" cy="1990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 xml:space="preserve"> </w:t>
      </w:r>
    </w:p>
    <w:tbl>
      <w:tblPr>
        <w:tblStyle w:val="TableGrid"/>
        <w:tblW w:w="10749" w:type="dxa"/>
        <w:tblInd w:w="123" w:type="dxa"/>
        <w:tblCellMar>
          <w:top w:w="3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8"/>
        <w:gridCol w:w="6108"/>
        <w:gridCol w:w="2127"/>
        <w:gridCol w:w="1936"/>
      </w:tblGrid>
      <w:tr>
        <w:trPr>
          <w:trHeight w:val="264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89"/>
            </w:pPr>
            <w:r>
              <w:rPr>
                <w:rFonts w:ascii="Bahnschrift" w:eastAsia="Bahnschrift" w:hAnsi="Bahnschrift" w:cs="Bahnschrift"/>
                <w:sz w:val="18"/>
              </w:rPr>
              <w:t xml:space="preserve">№ </w:t>
            </w:r>
          </w:p>
        </w:tc>
        <w:tc>
          <w:tcPr>
            <w:tcW w:w="6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48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Класс (Марка)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Подвижность бетонной смеси </w:t>
            </w:r>
          </w:p>
        </w:tc>
      </w:tr>
      <w:tr>
        <w:trPr>
          <w:trHeight w:val="2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8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П2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П3-П4 </w:t>
            </w:r>
          </w:p>
        </w:tc>
      </w:tr>
      <w:tr>
        <w:trPr>
          <w:trHeight w:val="231"/>
        </w:trPr>
        <w:tc>
          <w:tcPr>
            <w:tcW w:w="10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right="4"/>
              <w:jc w:val="center"/>
            </w:pPr>
            <w:r>
              <w:rPr>
                <w:rFonts w:ascii="Bahnschrift" w:eastAsia="Bahnschrift" w:hAnsi="Bahnschrift" w:cs="Bahnschrift"/>
                <w:color w:val="006FC0"/>
                <w:sz w:val="18"/>
              </w:rPr>
              <w:t>БЕТОН НА ГРАВИИ (фр.5-20 мм прочность 800-1000 кг/см2)</w:t>
            </w:r>
            <w:r>
              <w:rPr>
                <w:rFonts w:ascii="Bahnschrift" w:eastAsia="Bahnschrift" w:hAnsi="Bahnschrift" w:cs="Bahnschrift"/>
                <w:sz w:val="18"/>
              </w:rPr>
              <w:t xml:space="preserve">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B7,5 (М100) F50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4500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4550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6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B12,5 (М150) F75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5000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5100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8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B15 (М200) W4 F150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5250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5350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B20 (М250) W6 F200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5650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5750 </w:t>
            </w:r>
          </w:p>
        </w:tc>
      </w:tr>
      <w:tr>
        <w:trPr>
          <w:trHeight w:val="226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B22,5 (М300) W8 F200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5800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5900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В25 (М350) W8 F300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6000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6050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7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B30 (М400) W12 F300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6500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6600 </w:t>
            </w:r>
          </w:p>
        </w:tc>
      </w:tr>
      <w:tr>
        <w:trPr>
          <w:trHeight w:val="231"/>
        </w:trPr>
        <w:tc>
          <w:tcPr>
            <w:tcW w:w="10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6"/>
              <w:jc w:val="center"/>
            </w:pPr>
            <w:r>
              <w:rPr>
                <w:rFonts w:ascii="Bahnschrift" w:eastAsia="Bahnschrift" w:hAnsi="Bahnschrift" w:cs="Bahnschrift"/>
                <w:color w:val="006FC0"/>
                <w:sz w:val="18"/>
              </w:rPr>
              <w:t xml:space="preserve">                                БЕТОН НА ЩЕБНЕ (доломитовый, произв. </w:t>
            </w:r>
            <w:proofErr w:type="spellStart"/>
            <w:r>
              <w:rPr>
                <w:rFonts w:ascii="Bahnschrift" w:eastAsia="Bahnschrift" w:hAnsi="Bahnschrift" w:cs="Bahnschrift"/>
                <w:color w:val="006FC0"/>
                <w:sz w:val="18"/>
              </w:rPr>
              <w:t>Аккерманн</w:t>
            </w:r>
            <w:proofErr w:type="spellEnd"/>
            <w:r>
              <w:rPr>
                <w:rFonts w:ascii="Bahnschrift" w:eastAsia="Bahnschrift" w:hAnsi="Bahnschrift" w:cs="Bahnschrift"/>
                <w:color w:val="006FC0"/>
                <w:sz w:val="18"/>
              </w:rPr>
              <w:t>, г. Горнозаводск фр.5-20мм, прочность 1200 кг/см2)</w:t>
            </w:r>
            <w:r>
              <w:rPr>
                <w:rFonts w:ascii="Bahnschrift" w:eastAsia="Bahnschrift" w:hAnsi="Bahnschrift" w:cs="Bahnschrift"/>
                <w:sz w:val="18"/>
              </w:rPr>
              <w:t xml:space="preserve">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8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B7,5 (М100) F50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5300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5350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9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B12,5 (М150) F75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5800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5850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7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10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B15 (М200) W4 F150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6100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6150 </w:t>
            </w:r>
          </w:p>
        </w:tc>
      </w:tr>
      <w:tr>
        <w:trPr>
          <w:trHeight w:val="226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6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11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B20 (М250) W6 F200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6400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6500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12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B22,5 (М300) W8 F200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6550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6600 </w:t>
            </w:r>
          </w:p>
        </w:tc>
      </w:tr>
      <w:tr>
        <w:trPr>
          <w:trHeight w:val="226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13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В25 (М350) W8 F300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6700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6750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14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B30 (М400) W12 F300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7250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7300 </w:t>
            </w:r>
          </w:p>
        </w:tc>
      </w:tr>
      <w:tr>
        <w:trPr>
          <w:trHeight w:val="226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6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15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В35 (М450) W14 F400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7750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7800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16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В40 (М550) W14 F400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8700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8750 </w:t>
            </w:r>
          </w:p>
        </w:tc>
      </w:tr>
      <w:tr>
        <w:trPr>
          <w:trHeight w:val="230"/>
        </w:trPr>
        <w:tc>
          <w:tcPr>
            <w:tcW w:w="10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2"/>
              <w:jc w:val="center"/>
            </w:pPr>
            <w:r>
              <w:rPr>
                <w:rFonts w:ascii="Bahnschrift" w:eastAsia="Bahnschrift" w:hAnsi="Bahnschrift" w:cs="Bahnschrift"/>
                <w:color w:val="006FC0"/>
                <w:sz w:val="18"/>
              </w:rPr>
              <w:t>МЕЛКОЗЕРНИСТЫЙ РАСТВОР НА СТЯЖКУ (ПЕСКОБЕТОН) П3</w:t>
            </w:r>
            <w:r>
              <w:rPr>
                <w:rFonts w:ascii="Bahnschrift" w:eastAsia="Bahnschrift" w:hAnsi="Bahnschrift" w:cs="Bahnschrift"/>
                <w:sz w:val="18"/>
              </w:rPr>
              <w:t xml:space="preserve">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8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17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Мелкозернистый раствор на стяжку M100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4950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right="1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18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Мелкозернистый раствор на стяжку M150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2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5400 </w:t>
            </w:r>
          </w:p>
        </w:tc>
      </w:tr>
      <w:tr>
        <w:trPr>
          <w:trHeight w:val="226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19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Мелкозернистый раствор на стяжку M200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2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5850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2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20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Мелкозернистый раствор на стяжку M250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6300 </w:t>
            </w:r>
          </w:p>
        </w:tc>
      </w:tr>
      <w:tr>
        <w:trPr>
          <w:trHeight w:val="231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21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Мелкозернистый раствор на стяжку M300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2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6550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6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22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Мелкозернистый раствор на стяжку M350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6900 </w:t>
            </w:r>
          </w:p>
        </w:tc>
      </w:tr>
      <w:tr>
        <w:trPr>
          <w:trHeight w:val="230"/>
        </w:trPr>
        <w:tc>
          <w:tcPr>
            <w:tcW w:w="10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"/>
              <w:jc w:val="center"/>
            </w:pPr>
            <w:r>
              <w:rPr>
                <w:rFonts w:ascii="Bahnschrift" w:eastAsia="Bahnschrift" w:hAnsi="Bahnschrift" w:cs="Bahnschrift"/>
                <w:color w:val="006FC0"/>
                <w:sz w:val="18"/>
              </w:rPr>
              <w:t>СТРОИТЕЛЬНЫЙ (КЛАДОЧНЫЙ) РАСТВОР П3</w:t>
            </w:r>
            <w:r>
              <w:rPr>
                <w:rFonts w:ascii="Bahnschrift" w:eastAsia="Bahnschrift" w:hAnsi="Bahnschrift" w:cs="Bahnschrift"/>
                <w:sz w:val="18"/>
              </w:rPr>
              <w:t xml:space="preserve">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8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23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Строительный раствор М50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4350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24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Строительный раствор М75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2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4500 </w:t>
            </w:r>
          </w:p>
        </w:tc>
      </w:tr>
      <w:tr>
        <w:trPr>
          <w:trHeight w:val="226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25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Строительный раствор М100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4800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26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Строительный раствор М150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2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5200 </w:t>
            </w:r>
          </w:p>
        </w:tc>
      </w:tr>
      <w:tr>
        <w:trPr>
          <w:trHeight w:val="226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27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4"/>
            </w:pPr>
            <w:r>
              <w:rPr>
                <w:rFonts w:ascii="Bahnschrift" w:eastAsia="Bahnschrift" w:hAnsi="Bahnschrift" w:cs="Bahnschrift"/>
                <w:sz w:val="18"/>
              </w:rPr>
              <w:t xml:space="preserve">Строительный раствор М200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5500 </w:t>
            </w:r>
          </w:p>
        </w:tc>
      </w:tr>
      <w:tr>
        <w:trPr>
          <w:trHeight w:val="231"/>
        </w:trPr>
        <w:tc>
          <w:tcPr>
            <w:tcW w:w="10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"/>
              <w:jc w:val="center"/>
            </w:pPr>
            <w:r>
              <w:rPr>
                <w:rFonts w:ascii="Bahnschrift" w:eastAsia="Bahnschrift" w:hAnsi="Bahnschrift" w:cs="Bahnschrift"/>
                <w:color w:val="006FC0"/>
                <w:sz w:val="18"/>
              </w:rPr>
              <w:t>ЗИМНИЙ БЕТОН</w:t>
            </w:r>
            <w:r>
              <w:rPr>
                <w:rFonts w:ascii="Bahnschrift" w:eastAsia="Bahnschrift" w:hAnsi="Bahnschrift" w:cs="Bahnschrift"/>
                <w:sz w:val="18"/>
              </w:rPr>
              <w:t xml:space="preserve">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28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9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Горячий бетон с противоморозной добавкой до -15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63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150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руб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/м3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29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9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Горячий бетон с противоморозной добавкой до -25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300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руб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/м3 </w:t>
            </w:r>
          </w:p>
        </w:tc>
      </w:tr>
      <w:tr>
        <w:trPr>
          <w:trHeight w:val="226"/>
        </w:trPr>
        <w:tc>
          <w:tcPr>
            <w:tcW w:w="10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3"/>
              <w:jc w:val="center"/>
            </w:pPr>
            <w:r>
              <w:rPr>
                <w:rFonts w:ascii="Bahnschrift" w:eastAsia="Bahnschrift" w:hAnsi="Bahnschrift" w:cs="Bahnschrift"/>
                <w:color w:val="006FC0"/>
                <w:sz w:val="18"/>
              </w:rPr>
              <w:t>ДОПОЛНИТЕЛЬНО</w:t>
            </w:r>
            <w:r>
              <w:rPr>
                <w:rFonts w:ascii="Bahnschrift" w:eastAsia="Bahnschrift" w:hAnsi="Bahnschrift" w:cs="Bahnschrift"/>
                <w:sz w:val="18"/>
              </w:rPr>
              <w:t xml:space="preserve">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2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30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Бетон на гранитном щебне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62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300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руб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/м3 к стоимости бетона на доломите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31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Бетон без пластификатора для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топпинговых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 полов В20-В30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от 100 до 400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руб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/м3 к стоимости бетона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6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32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Простой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автобетоносмесителя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 до 7 куб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1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1800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руб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/час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right="2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lastRenderedPageBreak/>
              <w:t xml:space="preserve">33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Простой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автобетоносмесителя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 9-10 куб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1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2100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руб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/час </w:t>
            </w:r>
          </w:p>
        </w:tc>
      </w:tr>
      <w:tr>
        <w:trPr>
          <w:trHeight w:val="226"/>
        </w:trPr>
        <w:tc>
          <w:tcPr>
            <w:tcW w:w="10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right="1"/>
              <w:jc w:val="center"/>
            </w:pPr>
            <w:r>
              <w:rPr>
                <w:rFonts w:ascii="Bahnschrift" w:eastAsia="Bahnschrift" w:hAnsi="Bahnschrift" w:cs="Bahnschrift"/>
                <w:color w:val="0070C0"/>
                <w:sz w:val="18"/>
              </w:rPr>
              <w:t>БЕСПЛАТНО</w:t>
            </w:r>
            <w:r>
              <w:rPr>
                <w:rFonts w:ascii="Bahnschrift" w:eastAsia="Bahnschrift" w:hAnsi="Bahnschrift" w:cs="Bahnschrift"/>
                <w:sz w:val="18"/>
              </w:rPr>
              <w:t xml:space="preserve">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34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Дополнительные желоба 6 метров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8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Бесплатно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35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Глубинный вибратор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8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Бесплатно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36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Выезд на объект перед заказом бетона или бетононасоса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8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Бесплатно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37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Испытание образцов на сжатие в аттестованной лаборатории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8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Бесплатно </w:t>
            </w:r>
          </w:p>
        </w:tc>
      </w:tr>
      <w:tr>
        <w:trPr>
          <w:trHeight w:val="230"/>
        </w:trPr>
        <w:tc>
          <w:tcPr>
            <w:tcW w:w="10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9"/>
              <w:jc w:val="center"/>
            </w:pPr>
            <w:r>
              <w:rPr>
                <w:rFonts w:ascii="Bahnschrift" w:eastAsia="Bahnschrift" w:hAnsi="Bahnschrift" w:cs="Bahnschrift"/>
                <w:color w:val="006FC0"/>
                <w:sz w:val="18"/>
              </w:rPr>
              <w:t>АРЕНДА БЕТОНОНАСОСОВ</w:t>
            </w:r>
            <w:r>
              <w:rPr>
                <w:rFonts w:ascii="Bahnschrift" w:eastAsia="Bahnschrift" w:hAnsi="Bahnschrift" w:cs="Bahnschrift"/>
                <w:sz w:val="18"/>
              </w:rPr>
              <w:t xml:space="preserve">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38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</w:pPr>
            <w:r>
              <w:rPr>
                <w:rFonts w:ascii="Bahnschrift" w:eastAsia="Bahnschrift" w:hAnsi="Bahnschrift" w:cs="Bahnschrift"/>
                <w:sz w:val="18"/>
              </w:rPr>
              <w:t xml:space="preserve">Стационарные (линейные бетононасосы) с трассой до 500 метров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3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6000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руб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/час (мин смена 4 часа + перегон) </w:t>
            </w:r>
          </w:p>
        </w:tc>
      </w:tr>
      <w:tr>
        <w:trPr>
          <w:trHeight w:val="226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39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Автобетононасос 15 метров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5000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руб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/час (мин смена 3+1 час) </w:t>
            </w:r>
          </w:p>
        </w:tc>
      </w:tr>
      <w:tr>
        <w:trPr>
          <w:trHeight w:val="231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2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40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Автобетононасос 36-40 метров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7500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руб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/час (мин смена 4+1 час)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41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Автобетононасос 43 метра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8000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руб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/час (мин смена 4+1 час)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6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42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5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Автобетононасос 49 метров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9500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руб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/час (мин смена 4+1 час) </w:t>
            </w:r>
          </w:p>
        </w:tc>
      </w:tr>
    </w:tbl>
    <w:p>
      <w:pPr>
        <w:spacing w:after="0"/>
        <w:ind w:left="4308"/>
      </w:pPr>
      <w:r>
        <w:rPr>
          <w:rFonts w:ascii="Bahnschrift" w:eastAsia="Bahnschrift" w:hAnsi="Bahnschrift" w:cs="Bahnschrift"/>
          <w:sz w:val="16"/>
          <w:u w:val="single" w:color="000000"/>
        </w:rPr>
        <w:t>Цены с учетом НДС 20%</w:t>
      </w:r>
      <w:r>
        <w:rPr>
          <w:rFonts w:ascii="Bahnschrift" w:eastAsia="Bahnschrift" w:hAnsi="Bahnschrift" w:cs="Bahnschrift"/>
          <w:sz w:val="16"/>
        </w:rPr>
        <w:t xml:space="preserve"> </w:t>
      </w:r>
    </w:p>
    <w:p>
      <w:pPr>
        <w:spacing w:after="0" w:line="242" w:lineRule="auto"/>
        <w:ind w:left="2519" w:right="2085"/>
        <w:jc w:val="center"/>
      </w:pPr>
      <w:r>
        <w:rPr>
          <w:rFonts w:ascii="Bahnschrift" w:eastAsia="Bahnschrift" w:hAnsi="Bahnschrift" w:cs="Bahnschrift"/>
          <w:sz w:val="16"/>
        </w:rPr>
        <w:t xml:space="preserve">*Доставка в стоимость бетона не включена и рассчитывается отдельно </w:t>
      </w:r>
    </w:p>
    <w:sectPr>
      <w:pgSz w:w="11909" w:h="16838"/>
      <w:pgMar w:top="1440" w:right="1440" w:bottom="1037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04A9-1B53-487E-BB1B-400EA1E5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ffyhjgghfjd@outlook.com</dc:creator>
  <cp:keywords/>
  <cp:lastModifiedBy>Павел Квасов</cp:lastModifiedBy>
  <cp:revision>2</cp:revision>
  <dcterms:created xsi:type="dcterms:W3CDTF">2024-05-03T06:49:00Z</dcterms:created>
  <dcterms:modified xsi:type="dcterms:W3CDTF">2024-05-03T06:49:00Z</dcterms:modified>
</cp:coreProperties>
</file>